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6B" w:rsidRPr="003F5D42" w:rsidRDefault="003F5D42" w:rsidP="003F5D42">
      <w:pPr>
        <w:rPr>
          <w:rFonts w:ascii="Trebuchet MS" w:hAnsi="Trebuchet MS" w:cs="Times New Roman"/>
          <w:sz w:val="28"/>
          <w:szCs w:val="28"/>
        </w:rPr>
      </w:pPr>
      <w:r w:rsidRPr="003F5D42">
        <w:rPr>
          <w:rFonts w:ascii="Trebuchet MS" w:hAnsi="Trebuchet MS" w:cs="Times New Roman"/>
          <w:b/>
          <w:bCs/>
          <w:sz w:val="28"/>
          <w:szCs w:val="28"/>
        </w:rPr>
        <w:t xml:space="preserve">                                  </w:t>
      </w:r>
      <w:r w:rsidR="0096246B" w:rsidRPr="003F5D42">
        <w:rPr>
          <w:rFonts w:ascii="Trebuchet MS" w:hAnsi="Trebuchet MS" w:cs="Times New Roman"/>
          <w:b/>
          <w:bCs/>
          <w:sz w:val="28"/>
          <w:szCs w:val="28"/>
        </w:rPr>
        <w:t>Mandatory Criteria</w:t>
      </w:r>
    </w:p>
    <w:p w:rsidR="0096246B" w:rsidRPr="003F5D42" w:rsidRDefault="0096246B" w:rsidP="0096246B">
      <w:pPr>
        <w:jc w:val="both"/>
        <w:rPr>
          <w:rFonts w:ascii="Trebuchet MS" w:hAnsi="Trebuchet MS" w:cs="Times New Roman"/>
          <w:sz w:val="22"/>
          <w:szCs w:val="22"/>
        </w:rPr>
      </w:pPr>
      <w:r w:rsidRPr="003F5D42">
        <w:rPr>
          <w:rFonts w:ascii="Trebuchet MS" w:hAnsi="Trebuchet MS" w:cs="Times New Roman"/>
          <w:sz w:val="22"/>
          <w:szCs w:val="22"/>
        </w:rPr>
        <w:t>Bidders must give compliance to the below mentioned clauses as these are mandatory tobeing Eligible for the bidding process. Relevant certificates / documents must be attached.</w:t>
      </w:r>
    </w:p>
    <w:tbl>
      <w:tblPr>
        <w:tblStyle w:val="TableGrid"/>
        <w:tblW w:w="9378" w:type="dxa"/>
        <w:tblLook w:val="04A0"/>
      </w:tblPr>
      <w:tblGrid>
        <w:gridCol w:w="648"/>
        <w:gridCol w:w="6930"/>
        <w:gridCol w:w="1800"/>
      </w:tblGrid>
      <w:tr w:rsidR="0096246B" w:rsidRPr="003F5D42" w:rsidTr="003F5D42">
        <w:tc>
          <w:tcPr>
            <w:tcW w:w="648" w:type="dxa"/>
          </w:tcPr>
          <w:p w:rsidR="0096246B" w:rsidRPr="003F5D42" w:rsidRDefault="0096246B" w:rsidP="00D80F5B">
            <w:pPr>
              <w:jc w:val="center"/>
              <w:rPr>
                <w:rFonts w:ascii="Trebuchet MS" w:hAnsi="Trebuchet MS" w:cs="Times New Roman"/>
                <w:b/>
                <w:bCs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b/>
                <w:bCs/>
                <w:sz w:val="22"/>
                <w:szCs w:val="22"/>
              </w:rPr>
              <w:t>S #</w:t>
            </w:r>
          </w:p>
        </w:tc>
        <w:tc>
          <w:tcPr>
            <w:tcW w:w="6930" w:type="dxa"/>
          </w:tcPr>
          <w:p w:rsidR="0096246B" w:rsidRPr="003F5D42" w:rsidRDefault="0096246B" w:rsidP="00D80F5B">
            <w:pPr>
              <w:jc w:val="center"/>
              <w:rPr>
                <w:rFonts w:ascii="Trebuchet MS" w:hAnsi="Trebuchet MS" w:cs="Times New Roman"/>
                <w:b/>
                <w:bCs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1800" w:type="dxa"/>
          </w:tcPr>
          <w:p w:rsidR="0096246B" w:rsidRPr="003F5D42" w:rsidRDefault="0096246B" w:rsidP="00D80F5B">
            <w:pPr>
              <w:jc w:val="center"/>
              <w:rPr>
                <w:rFonts w:ascii="Trebuchet MS" w:hAnsi="Trebuchet MS" w:cs="Times New Roman"/>
                <w:b/>
                <w:bCs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b/>
                <w:bCs/>
                <w:sz w:val="22"/>
                <w:szCs w:val="22"/>
              </w:rPr>
              <w:t>Remarks</w:t>
            </w:r>
          </w:p>
        </w:tc>
      </w:tr>
      <w:tr w:rsidR="0096246B" w:rsidRPr="003F5D42" w:rsidTr="003F5D42">
        <w:tc>
          <w:tcPr>
            <w:tcW w:w="648" w:type="dxa"/>
          </w:tcPr>
          <w:p w:rsidR="0096246B" w:rsidRPr="003F5D42" w:rsidRDefault="0096246B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96246B" w:rsidRPr="003F5D42" w:rsidRDefault="0096246B" w:rsidP="00D80F5B">
            <w:pPr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 xml:space="preserve">The bidder shall be Registered with </w:t>
            </w:r>
            <w:r w:rsidRPr="003F5D42">
              <w:rPr>
                <w:rFonts w:ascii="Trebuchet MS" w:hAnsi="Trebuchet MS" w:cs="Times New Roman"/>
                <w:b/>
                <w:bCs/>
                <w:sz w:val="22"/>
                <w:szCs w:val="22"/>
              </w:rPr>
              <w:t xml:space="preserve">FBR for Income Tax andSales Tax </w:t>
            </w:r>
            <w:r w:rsidRPr="003F5D42">
              <w:rPr>
                <w:rFonts w:ascii="Trebuchet MS" w:hAnsi="Trebuchet MS" w:cs="Times New Roman"/>
                <w:sz w:val="22"/>
                <w:szCs w:val="22"/>
              </w:rPr>
              <w:t>and reflected on Active Tax Payer List (</w:t>
            </w:r>
            <w:r w:rsidRPr="003F5D42">
              <w:rPr>
                <w:rFonts w:ascii="Trebuchet MS" w:hAnsi="Trebuchet MS" w:cs="Times New Roman"/>
                <w:b/>
                <w:bCs/>
                <w:sz w:val="22"/>
                <w:szCs w:val="22"/>
              </w:rPr>
              <w:t>ATL</w:t>
            </w:r>
            <w:r w:rsidRPr="003F5D42">
              <w:rPr>
                <w:rFonts w:ascii="Trebuchet MS" w:hAnsi="Trebuchet MS" w:cs="Times New Roman"/>
                <w:sz w:val="22"/>
                <w:szCs w:val="22"/>
              </w:rPr>
              <w:t>);</w:t>
            </w:r>
          </w:p>
          <w:p w:rsidR="0096246B" w:rsidRPr="003F5D42" w:rsidRDefault="0096246B" w:rsidP="00D80F5B">
            <w:pPr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(Provide copy of relevant certificates)</w:t>
            </w:r>
          </w:p>
        </w:tc>
        <w:tc>
          <w:tcPr>
            <w:tcW w:w="1800" w:type="dxa"/>
          </w:tcPr>
          <w:p w:rsidR="0096246B" w:rsidRPr="003F5D42" w:rsidRDefault="0096246B" w:rsidP="00D80F5B">
            <w:pPr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96246B" w:rsidRPr="003F5D42" w:rsidTr="003F5D42">
        <w:tc>
          <w:tcPr>
            <w:tcW w:w="648" w:type="dxa"/>
          </w:tcPr>
          <w:p w:rsidR="0096246B" w:rsidRPr="003F5D42" w:rsidRDefault="0096246B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Manufacturer / Authorized Dealer / General Order Supplier</w:t>
            </w:r>
          </w:p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(Provide the copy of valid relevant document)</w:t>
            </w:r>
            <w:r w:rsidRPr="003F5D42">
              <w:rPr>
                <w:rStyle w:val="apple-converted-space"/>
                <w:rFonts w:ascii="Trebuchet MS" w:eastAsiaTheme="majorEastAsia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00" w:type="dxa"/>
          </w:tcPr>
          <w:p w:rsidR="0096246B" w:rsidRPr="003F5D42" w:rsidRDefault="0096246B" w:rsidP="00D80F5B">
            <w:pPr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96246B" w:rsidRPr="003F5D42" w:rsidTr="003F5D42">
        <w:tc>
          <w:tcPr>
            <w:tcW w:w="648" w:type="dxa"/>
          </w:tcPr>
          <w:p w:rsidR="0096246B" w:rsidRPr="003F5D42" w:rsidRDefault="0096246B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Bidder must have experience of at least Three (03) different</w:t>
            </w:r>
            <w:r w:rsidR="00D80F5B" w:rsidRPr="003F5D42">
              <w:rPr>
                <w:rFonts w:ascii="Trebuchet MS" w:hAnsi="Trebuchet MS"/>
                <w:sz w:val="22"/>
                <w:szCs w:val="22"/>
              </w:rPr>
              <w:t xml:space="preserve">Teaching Level Hospitals in KPKGovt/Arm Forces </w:t>
            </w:r>
            <w:r w:rsidRPr="003F5D42">
              <w:rPr>
                <w:rFonts w:ascii="Trebuchet MS" w:hAnsi="Trebuchet MS"/>
                <w:sz w:val="22"/>
                <w:szCs w:val="22"/>
              </w:rPr>
              <w:t xml:space="preserve">for supplying </w:t>
            </w:r>
            <w:r w:rsidR="00D80F5B" w:rsidRPr="003F5D42">
              <w:rPr>
                <w:rFonts w:ascii="Trebuchet MS" w:hAnsi="Trebuchet MS"/>
                <w:sz w:val="22"/>
                <w:szCs w:val="22"/>
              </w:rPr>
              <w:t xml:space="preserve">Surgical </w:t>
            </w:r>
            <w:r w:rsidRPr="003F5D42">
              <w:rPr>
                <w:rFonts w:ascii="Trebuchet MS" w:hAnsi="Trebuchet MS"/>
                <w:sz w:val="22"/>
                <w:szCs w:val="22"/>
              </w:rPr>
              <w:t>Instruments in last 5 years.</w:t>
            </w:r>
          </w:p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Note: Bidder Must attached Purchase Orders</w:t>
            </w:r>
          </w:p>
        </w:tc>
        <w:tc>
          <w:tcPr>
            <w:tcW w:w="1800" w:type="dxa"/>
          </w:tcPr>
          <w:p w:rsidR="0096246B" w:rsidRPr="003F5D42" w:rsidRDefault="0096246B" w:rsidP="00D80F5B">
            <w:pPr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96246B" w:rsidRPr="003F5D42" w:rsidTr="003F5D42">
        <w:tc>
          <w:tcPr>
            <w:tcW w:w="648" w:type="dxa"/>
          </w:tcPr>
          <w:p w:rsidR="0096246B" w:rsidRPr="003F5D42" w:rsidRDefault="0096246B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The firm/bidder should/must provide thewarranty for the period of01 year of all the quoted items.</w:t>
            </w:r>
            <w:r w:rsidRPr="003F5D42">
              <w:rPr>
                <w:rStyle w:val="apple-converted-space"/>
                <w:rFonts w:ascii="Trebuchet MS" w:eastAsiaTheme="majorEastAsia" w:hAnsi="Trebuchet MS"/>
                <w:sz w:val="22"/>
                <w:szCs w:val="22"/>
              </w:rPr>
              <w:t> </w:t>
            </w:r>
          </w:p>
        </w:tc>
        <w:tc>
          <w:tcPr>
            <w:tcW w:w="1800" w:type="dxa"/>
          </w:tcPr>
          <w:p w:rsidR="0096246B" w:rsidRPr="003F5D42" w:rsidRDefault="0096246B" w:rsidP="00D80F5B">
            <w:pPr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96246B" w:rsidRPr="003F5D42" w:rsidTr="003F5D42">
        <w:tc>
          <w:tcPr>
            <w:tcW w:w="648" w:type="dxa"/>
          </w:tcPr>
          <w:p w:rsidR="0096246B" w:rsidRPr="003F5D42" w:rsidRDefault="0096246B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Products that fully comply with the advertised specifications will be considered for sample evaluation. The end-user may request any surgical instrument or complete set for sample evaluation. Inspection remarks will be provided after;</w:t>
            </w:r>
          </w:p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Sterilization Compatibility:</w:t>
            </w:r>
          </w:p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Heat Resistance</w:t>
            </w:r>
            <w:r w:rsidRPr="003F5D42">
              <w:rPr>
                <w:rFonts w:ascii="Trebuchet MS" w:hAnsi="Trebuchet MS"/>
                <w:sz w:val="22"/>
                <w:szCs w:val="22"/>
              </w:rPr>
              <w:t>: Verify that the instrument can withstand repeated sterilization cycles (e.g., in autoclaves or CSSD processes) without degrading.</w:t>
            </w:r>
          </w:p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Chemical Resistance</w:t>
            </w:r>
            <w:r w:rsidRPr="003F5D42">
              <w:rPr>
                <w:rFonts w:ascii="Trebuchet MS" w:hAnsi="Trebuchet MS"/>
                <w:sz w:val="22"/>
                <w:szCs w:val="22"/>
              </w:rPr>
              <w:t>: Ensure the instrument does not react adversely to cleaning agents or sterilizing chemicals.</w:t>
            </w:r>
          </w:p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Cycle Testing</w:t>
            </w:r>
            <w:r w:rsidRPr="003F5D42">
              <w:rPr>
                <w:rFonts w:ascii="Trebuchet MS" w:hAnsi="Trebuchet MS"/>
                <w:sz w:val="22"/>
                <w:szCs w:val="22"/>
              </w:rPr>
              <w:t>: Subject the instrument to at least 10 sterilization cycles in the</w:t>
            </w:r>
            <w:r w:rsidR="003F5D42" w:rsidRPr="003F5D42">
              <w:rPr>
                <w:rFonts w:ascii="Trebuchet MS" w:hAnsi="Trebuchet MS"/>
                <w:sz w:val="22"/>
                <w:szCs w:val="22"/>
              </w:rPr>
              <w:t xml:space="preserve"> Auto </w:t>
            </w:r>
            <w:r w:rsidR="00FC559E" w:rsidRPr="003F5D42">
              <w:rPr>
                <w:rFonts w:ascii="Trebuchet MS" w:hAnsi="Trebuchet MS"/>
                <w:sz w:val="22"/>
                <w:szCs w:val="22"/>
              </w:rPr>
              <w:t>clave and</w:t>
            </w:r>
            <w:r w:rsidRPr="003F5D42">
              <w:rPr>
                <w:rFonts w:ascii="Trebuchet MS" w:hAnsi="Trebuchet MS"/>
                <w:sz w:val="22"/>
                <w:szCs w:val="22"/>
              </w:rPr>
              <w:t xml:space="preserve"> inspect for any signs of wear, corrosion, or mechanical failure.</w:t>
            </w:r>
          </w:p>
          <w:p w:rsidR="003F75D3" w:rsidRPr="003F5D42" w:rsidRDefault="003F75D3" w:rsidP="003F75D3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24-Hour Water Depth Test:</w:t>
            </w:r>
            <w:r w:rsidRPr="003F5D42">
              <w:rPr>
                <w:rFonts w:ascii="Trebuchet MS" w:hAnsi="Trebuchet MS"/>
                <w:sz w:val="22"/>
                <w:szCs w:val="22"/>
              </w:rPr>
              <w:t> </w:t>
            </w:r>
          </w:p>
          <w:p w:rsidR="003F75D3" w:rsidRPr="003F5D42" w:rsidRDefault="003F75D3" w:rsidP="003F75D3">
            <w:pPr>
              <w:pStyle w:val="p1"/>
              <w:numPr>
                <w:ilvl w:val="0"/>
                <w:numId w:val="5"/>
              </w:numPr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Assess </w:t>
            </w: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material resistance to prolonged water exposure.</w:t>
            </w:r>
          </w:p>
          <w:p w:rsidR="003F75D3" w:rsidRPr="003F5D42" w:rsidRDefault="003F75D3" w:rsidP="003F75D3">
            <w:pPr>
              <w:pStyle w:val="p1"/>
              <w:numPr>
                <w:ilvl w:val="0"/>
                <w:numId w:val="5"/>
              </w:numPr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Check for </w:t>
            </w: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slow leakage or micro-perforations</w:t>
            </w:r>
            <w:r w:rsidRPr="003F5D42">
              <w:rPr>
                <w:rFonts w:ascii="Trebuchet MS" w:hAnsi="Trebuchet MS"/>
                <w:sz w:val="22"/>
                <w:szCs w:val="22"/>
              </w:rPr>
              <w:t> that might not be visible in short-duration tests.</w:t>
            </w:r>
          </w:p>
          <w:p w:rsidR="003F75D3" w:rsidRPr="003F5D42" w:rsidRDefault="003F75D3" w:rsidP="003F75D3">
            <w:pPr>
              <w:pStyle w:val="p1"/>
              <w:numPr>
                <w:ilvl w:val="0"/>
                <w:numId w:val="5"/>
              </w:numPr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Evaluate </w:t>
            </w: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corrosion resistance</w:t>
            </w:r>
            <w:r w:rsidRPr="003F5D42">
              <w:rPr>
                <w:rFonts w:ascii="Trebuchet MS" w:hAnsi="Trebuchet MS"/>
                <w:sz w:val="22"/>
                <w:szCs w:val="22"/>
              </w:rPr>
              <w:t> especially for instruments with complex joints or coated surfaces.</w:t>
            </w:r>
          </w:p>
          <w:p w:rsidR="003F75D3" w:rsidRPr="003F5D42" w:rsidRDefault="003F75D3" w:rsidP="003F75D3">
            <w:pPr>
              <w:pStyle w:val="p1"/>
              <w:numPr>
                <w:ilvl w:val="0"/>
                <w:numId w:val="5"/>
              </w:numPr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Validate </w:t>
            </w: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long-term immersion durability</w:t>
            </w:r>
            <w:r w:rsidRPr="003F5D42">
              <w:rPr>
                <w:rFonts w:ascii="Trebuchet MS" w:hAnsi="Trebuchet MS"/>
                <w:sz w:val="22"/>
                <w:szCs w:val="22"/>
              </w:rPr>
              <w:t> in line with sterilization and usage cycles.</w:t>
            </w:r>
          </w:p>
        </w:tc>
        <w:tc>
          <w:tcPr>
            <w:tcW w:w="1800" w:type="dxa"/>
          </w:tcPr>
          <w:p w:rsidR="0096246B" w:rsidRPr="003F5D42" w:rsidRDefault="0096246B" w:rsidP="00D80F5B">
            <w:pPr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96246B" w:rsidRPr="003F5D42" w:rsidTr="003F5D42">
        <w:tc>
          <w:tcPr>
            <w:tcW w:w="648" w:type="dxa"/>
          </w:tcPr>
          <w:p w:rsidR="0096246B" w:rsidRPr="003F5D42" w:rsidRDefault="0096246B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 xml:space="preserve">Submission of undertaking on legal valid and attested stamp paperthat the firm is </w:t>
            </w:r>
            <w:r w:rsidRPr="003F5D42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 xml:space="preserve">NOT BLACKLISTED </w:t>
            </w:r>
            <w:r w:rsidRPr="003F5D42">
              <w:rPr>
                <w:rFonts w:ascii="Trebuchet MS" w:hAnsi="Trebuchet MS"/>
                <w:sz w:val="22"/>
                <w:szCs w:val="22"/>
              </w:rPr>
              <w:t>by any of Provincial orFederal Government Department, Agency, Organization orautonomous body anywhere in Pakistan.</w:t>
            </w:r>
          </w:p>
        </w:tc>
        <w:tc>
          <w:tcPr>
            <w:tcW w:w="1800" w:type="dxa"/>
          </w:tcPr>
          <w:p w:rsidR="0096246B" w:rsidRPr="003F5D42" w:rsidRDefault="0096246B" w:rsidP="00D80F5B">
            <w:pPr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96246B" w:rsidRPr="003F5D42" w:rsidTr="003F5D42">
        <w:tc>
          <w:tcPr>
            <w:tcW w:w="648" w:type="dxa"/>
          </w:tcPr>
          <w:p w:rsidR="0096246B" w:rsidRPr="003F5D42" w:rsidRDefault="0096246B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Bid security Shall be attached as mentioned in the</w:t>
            </w:r>
          </w:p>
          <w:p w:rsidR="0096246B" w:rsidRPr="003F5D42" w:rsidRDefault="0096246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advertisement/BSD</w:t>
            </w:r>
          </w:p>
        </w:tc>
        <w:tc>
          <w:tcPr>
            <w:tcW w:w="1800" w:type="dxa"/>
          </w:tcPr>
          <w:p w:rsidR="0096246B" w:rsidRPr="003F5D42" w:rsidRDefault="0096246B" w:rsidP="00D80F5B">
            <w:pPr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96246B" w:rsidRPr="003F5D42" w:rsidTr="003F5D42">
        <w:tc>
          <w:tcPr>
            <w:tcW w:w="648" w:type="dxa"/>
          </w:tcPr>
          <w:p w:rsidR="0096246B" w:rsidRPr="003F5D42" w:rsidRDefault="0096246B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D80F5B" w:rsidRPr="003F5D42" w:rsidRDefault="00D80F5B" w:rsidP="00D80F5B">
            <w:pPr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Turnover in Millions:</w:t>
            </w:r>
          </w:p>
          <w:p w:rsidR="00D80F5B" w:rsidRPr="003F5D42" w:rsidRDefault="00D80F5B" w:rsidP="003F5D42">
            <w:pPr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 xml:space="preserve">Audit Report/IT/ST Returns Should be attached </w:t>
            </w:r>
            <w:r w:rsidR="003F5D42" w:rsidRPr="003F5D42">
              <w:rPr>
                <w:rFonts w:ascii="Trebuchet MS" w:hAnsi="Trebuchet MS" w:cs="Times New Roman"/>
                <w:sz w:val="22"/>
                <w:szCs w:val="22"/>
              </w:rPr>
              <w:t>5</w:t>
            </w:r>
            <w:r w:rsidRPr="003F5D42">
              <w:rPr>
                <w:rFonts w:ascii="Trebuchet MS" w:hAnsi="Trebuchet MS" w:cs="Times New Roman"/>
                <w:sz w:val="22"/>
                <w:szCs w:val="22"/>
              </w:rPr>
              <w:t>0 million or above</w:t>
            </w:r>
          </w:p>
        </w:tc>
        <w:tc>
          <w:tcPr>
            <w:tcW w:w="1800" w:type="dxa"/>
          </w:tcPr>
          <w:p w:rsidR="0096246B" w:rsidRPr="003F5D42" w:rsidRDefault="00D80F5B" w:rsidP="00D80F5B">
            <w:pPr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D80F5B" w:rsidRPr="003F5D42" w:rsidTr="003F5D42">
        <w:tc>
          <w:tcPr>
            <w:tcW w:w="648" w:type="dxa"/>
          </w:tcPr>
          <w:p w:rsidR="00D80F5B" w:rsidRPr="003F5D42" w:rsidRDefault="00D80F5B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D80F5B" w:rsidRPr="003F5D42" w:rsidRDefault="00D80F5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ISO certification of the manufacturer</w:t>
            </w:r>
          </w:p>
          <w:p w:rsidR="00D80F5B" w:rsidRPr="003F5D42" w:rsidRDefault="00D80F5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 xml:space="preserve">Valid ISO 9001 Quality ManagementSystems </w:t>
            </w:r>
          </w:p>
        </w:tc>
        <w:tc>
          <w:tcPr>
            <w:tcW w:w="1800" w:type="dxa"/>
          </w:tcPr>
          <w:p w:rsidR="00D80F5B" w:rsidRPr="003F5D42" w:rsidRDefault="00D80F5B" w:rsidP="00D80F5B">
            <w:pPr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D80F5B" w:rsidRPr="003F5D42" w:rsidTr="003F5D42">
        <w:tc>
          <w:tcPr>
            <w:tcW w:w="648" w:type="dxa"/>
          </w:tcPr>
          <w:p w:rsidR="00D80F5B" w:rsidRPr="003F5D42" w:rsidRDefault="00D80F5B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D80F5B" w:rsidRPr="003F5D42" w:rsidRDefault="00D80F5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Quality Standards Compliance</w:t>
            </w:r>
          </w:p>
          <w:p w:rsidR="00D80F5B" w:rsidRPr="003F5D42" w:rsidRDefault="00D80F5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sz w:val="22"/>
                <w:szCs w:val="22"/>
              </w:rPr>
              <w:t>US FDA (US Food and Drug Administration)</w:t>
            </w:r>
          </w:p>
          <w:p w:rsidR="00D80F5B" w:rsidRPr="003F5D42" w:rsidRDefault="00D80F5B" w:rsidP="00D80F5B">
            <w:pPr>
              <w:pStyle w:val="p1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/>
                <w:b/>
                <w:bCs/>
                <w:sz w:val="22"/>
                <w:szCs w:val="22"/>
              </w:rPr>
              <w:t>OR</w:t>
            </w:r>
            <w:r w:rsidRPr="003F5D42">
              <w:rPr>
                <w:rFonts w:ascii="Trebuchet MS" w:hAnsi="Trebuchet MS"/>
                <w:sz w:val="22"/>
                <w:szCs w:val="22"/>
              </w:rPr>
              <w:t xml:space="preserve">CE(MDR) European Community (CE) MDR / MDD </w:t>
            </w:r>
          </w:p>
        </w:tc>
        <w:tc>
          <w:tcPr>
            <w:tcW w:w="1800" w:type="dxa"/>
          </w:tcPr>
          <w:p w:rsidR="00D80F5B" w:rsidRPr="003F5D42" w:rsidRDefault="00D80F5B" w:rsidP="00D80F5B">
            <w:pPr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3F5D42" w:rsidRPr="003F5D42" w:rsidTr="003F5D42">
        <w:tc>
          <w:tcPr>
            <w:tcW w:w="648" w:type="dxa"/>
          </w:tcPr>
          <w:p w:rsidR="003F5D42" w:rsidRPr="003F5D42" w:rsidRDefault="003F5D42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3F5D42" w:rsidRPr="003F5D42" w:rsidRDefault="003F5D42" w:rsidP="00D80F5B">
            <w:pPr>
              <w:pStyle w:val="p1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3F5D42">
              <w:rPr>
                <w:rFonts w:ascii="Trebuchet MS" w:hAnsi="Trebuchet MS"/>
                <w:bCs/>
                <w:sz w:val="22"/>
                <w:szCs w:val="22"/>
              </w:rPr>
              <w:t>Last Year Audit Report &amp; Bank Statement</w:t>
            </w:r>
          </w:p>
        </w:tc>
        <w:tc>
          <w:tcPr>
            <w:tcW w:w="1800" w:type="dxa"/>
          </w:tcPr>
          <w:p w:rsidR="003F5D42" w:rsidRPr="003F5D42" w:rsidRDefault="003F5D42" w:rsidP="003F5D42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3F5D42" w:rsidRPr="003F5D42" w:rsidTr="003F5D42">
        <w:tc>
          <w:tcPr>
            <w:tcW w:w="648" w:type="dxa"/>
          </w:tcPr>
          <w:p w:rsidR="003F5D42" w:rsidRPr="003F5D42" w:rsidRDefault="003F5D42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3F5D42" w:rsidRPr="003F5D42" w:rsidRDefault="003F5D42" w:rsidP="00D80F5B">
            <w:pPr>
              <w:pStyle w:val="p1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3F5D42">
              <w:rPr>
                <w:rFonts w:ascii="Trebuchet MS" w:hAnsi="Trebuchet MS"/>
                <w:bCs/>
                <w:sz w:val="22"/>
                <w:szCs w:val="22"/>
              </w:rPr>
              <w:t>Certificate of CDR amount in financial Bid</w:t>
            </w:r>
          </w:p>
        </w:tc>
        <w:tc>
          <w:tcPr>
            <w:tcW w:w="1800" w:type="dxa"/>
          </w:tcPr>
          <w:p w:rsidR="003F5D42" w:rsidRPr="003F5D42" w:rsidRDefault="003F5D42" w:rsidP="003F5D42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  <w:tr w:rsidR="003F5D42" w:rsidRPr="003F5D42" w:rsidTr="003F5D42">
        <w:tc>
          <w:tcPr>
            <w:tcW w:w="648" w:type="dxa"/>
          </w:tcPr>
          <w:p w:rsidR="003F5D42" w:rsidRPr="003F5D42" w:rsidRDefault="003F5D42" w:rsidP="003F5D42">
            <w:pPr>
              <w:pStyle w:val="ListParagraph"/>
              <w:numPr>
                <w:ilvl w:val="0"/>
                <w:numId w:val="4"/>
              </w:numPr>
              <w:ind w:hanging="63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6930" w:type="dxa"/>
          </w:tcPr>
          <w:p w:rsidR="003F5D42" w:rsidRPr="003F5D42" w:rsidRDefault="003F5D42" w:rsidP="00D80F5B">
            <w:pPr>
              <w:pStyle w:val="p1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3F5D42">
              <w:rPr>
                <w:rFonts w:ascii="Trebuchet MS" w:hAnsi="Trebuchet MS"/>
                <w:bCs/>
                <w:sz w:val="22"/>
                <w:szCs w:val="22"/>
              </w:rPr>
              <w:t>KPRA registration</w:t>
            </w:r>
          </w:p>
        </w:tc>
        <w:tc>
          <w:tcPr>
            <w:tcW w:w="1800" w:type="dxa"/>
          </w:tcPr>
          <w:p w:rsidR="003F5D42" w:rsidRPr="003F5D42" w:rsidRDefault="003F5D42" w:rsidP="003F5D42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F5D42">
              <w:rPr>
                <w:rFonts w:ascii="Trebuchet MS" w:hAnsi="Trebuchet MS" w:cs="Times New Roman"/>
                <w:sz w:val="22"/>
                <w:szCs w:val="22"/>
              </w:rPr>
              <w:t>Mandatory</w:t>
            </w:r>
          </w:p>
        </w:tc>
      </w:tr>
    </w:tbl>
    <w:p w:rsidR="0096246B" w:rsidRPr="003F5D42" w:rsidRDefault="0096246B" w:rsidP="0096246B">
      <w:pPr>
        <w:jc w:val="both"/>
        <w:rPr>
          <w:rFonts w:ascii="Trebuchet MS" w:hAnsi="Trebuchet MS" w:cs="Times New Roman"/>
          <w:sz w:val="22"/>
          <w:szCs w:val="22"/>
        </w:rPr>
      </w:pPr>
    </w:p>
    <w:sectPr w:rsidR="0096246B" w:rsidRPr="003F5D42" w:rsidSect="003F5D42">
      <w:pgSz w:w="11906" w:h="16838"/>
      <w:pgMar w:top="63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C6CD4"/>
    <w:multiLevelType w:val="multilevel"/>
    <w:tmpl w:val="C1EE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5A0BBC"/>
    <w:multiLevelType w:val="multilevel"/>
    <w:tmpl w:val="AEFC6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3039F1"/>
    <w:multiLevelType w:val="multilevel"/>
    <w:tmpl w:val="0322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F82851"/>
    <w:multiLevelType w:val="multilevel"/>
    <w:tmpl w:val="EB64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527F60"/>
    <w:multiLevelType w:val="hybridMultilevel"/>
    <w:tmpl w:val="68643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96246B"/>
    <w:rsid w:val="003E727D"/>
    <w:rsid w:val="003F2D2B"/>
    <w:rsid w:val="003F5D42"/>
    <w:rsid w:val="003F75D3"/>
    <w:rsid w:val="004F2C39"/>
    <w:rsid w:val="00697664"/>
    <w:rsid w:val="00904C96"/>
    <w:rsid w:val="0096246B"/>
    <w:rsid w:val="00D80F5B"/>
    <w:rsid w:val="00FC5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C96"/>
  </w:style>
  <w:style w:type="paragraph" w:styleId="Heading1">
    <w:name w:val="heading 1"/>
    <w:basedOn w:val="Normal"/>
    <w:next w:val="Normal"/>
    <w:link w:val="Heading1Char"/>
    <w:uiPriority w:val="9"/>
    <w:qFormat/>
    <w:rsid w:val="00962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4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4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4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4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4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46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46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4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4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4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4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2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24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24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24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24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24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246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4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46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246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62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96246B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6246B"/>
  </w:style>
  <w:style w:type="character" w:customStyle="1" w:styleId="s1">
    <w:name w:val="s1"/>
    <w:basedOn w:val="DefaultParagraphFont"/>
    <w:rsid w:val="00D80F5B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Ayaz</dc:creator>
  <cp:lastModifiedBy>Windows User</cp:lastModifiedBy>
  <cp:revision>3</cp:revision>
  <cp:lastPrinted>2025-06-26T06:36:00Z</cp:lastPrinted>
  <dcterms:created xsi:type="dcterms:W3CDTF">2025-06-26T06:47:00Z</dcterms:created>
  <dcterms:modified xsi:type="dcterms:W3CDTF">2025-06-26T07:06:00Z</dcterms:modified>
</cp:coreProperties>
</file>